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55" w:rsidRDefault="009A4C55" w:rsidP="009A4C55">
      <w:pPr>
        <w:spacing w:after="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4C55">
        <w:rPr>
          <w:rFonts w:ascii="Times New Roman" w:hAnsi="Times New Roman" w:cs="Times New Roman"/>
          <w:b/>
          <w:color w:val="FF0000"/>
          <w:sz w:val="28"/>
          <w:szCs w:val="28"/>
        </w:rPr>
        <w:t>АФФИРМАЦИИ САМОРАЗВИТИЯ</w:t>
      </w:r>
    </w:p>
    <w:p w:rsidR="009A4C55" w:rsidRPr="009A4C55" w:rsidRDefault="009A4C55" w:rsidP="009A4C55">
      <w:pPr>
        <w:spacing w:after="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освобождаюсь от всех комплексов, которые препятствуют творческому выражению себя.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постоянно чувствую связь с источником творческого потенциала.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Мой творческий процесс проходит легко и без усилий, мои мысли формируются в самой любящей области моего сердца.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Каждый день я занимаюсь чем-то новым или разнообразным.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У меня масса времени и возможностей, чтобы творчески выразить себя в любой области, которую я выбираю.</w:t>
      </w:r>
    </w:p>
    <w:p w:rsidR="009A4C55" w:rsidRDefault="009A4C55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 xml:space="preserve"> </w:t>
      </w:r>
      <w:r w:rsidR="00972533" w:rsidRPr="00CA502D">
        <w:rPr>
          <w:rFonts w:ascii="Times New Roman" w:hAnsi="Times New Roman" w:cs="Times New Roman"/>
          <w:sz w:val="28"/>
          <w:szCs w:val="28"/>
        </w:rPr>
        <w:t>Семья полностью поддерживает меня в осуществлении моей мечты.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Все творческие проекты приносят мне полное удовлетворение.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знаю, что могу сотворить чудо в моей жизни.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чувствую себя комфортно в любом проявлении творческого процесса.</w:t>
      </w:r>
      <w:r w:rsidRPr="00CA502D">
        <w:rPr>
          <w:rFonts w:ascii="Times New Roman" w:hAnsi="Times New Roman" w:cs="Times New Roman"/>
          <w:sz w:val="28"/>
          <w:szCs w:val="28"/>
        </w:rPr>
        <w:br/>
        <w:t>Я — уникальная, особенная, творческая личность.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реализую свои творческие таланты в музыке, искусстве, танце, литературе — во всем, что приносит удовольствие.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Ключ к творчеству — это осознание того, что образ мыслей формирует жизненный опыт. Этот подход я применяю к каждой сфере моей жизни.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мыслю ясно и с легкостью выражаю себя.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Каждый день я учусь выражать себя более творчески.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Работа позволяет реализовать мои таланты и способности, я люблю свою работу.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Мой потенциал безграничен.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Мои внутренние творческие возможности не перестают удивлять и радовать меня.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в безопасности, я доволен всем, чем занимаюсь.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Мои таланты востребованы, мои уникальные способности оценены всеми окружающими.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 xml:space="preserve">Жизнь никогда не бывает скучной, </w:t>
      </w:r>
      <w:proofErr w:type="gramStart"/>
      <w:r w:rsidRPr="00CA502D">
        <w:rPr>
          <w:rFonts w:ascii="Times New Roman" w:hAnsi="Times New Roman" w:cs="Times New Roman"/>
          <w:sz w:val="28"/>
          <w:szCs w:val="28"/>
        </w:rPr>
        <w:t>занудной</w:t>
      </w:r>
      <w:proofErr w:type="gramEnd"/>
      <w:r w:rsidRPr="00CA502D">
        <w:rPr>
          <w:rFonts w:ascii="Times New Roman" w:hAnsi="Times New Roman" w:cs="Times New Roman"/>
          <w:sz w:val="28"/>
          <w:szCs w:val="28"/>
        </w:rPr>
        <w:t>, никогда не стоит на месте — каждую минуту она меняется, привносит новизну.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Мое сердце — это центр моей силы. Я следую велению сердца.</w:t>
      </w:r>
    </w:p>
    <w:p w:rsidR="009A4C55" w:rsidRDefault="00972533" w:rsidP="009A4C55">
      <w:pPr>
        <w:spacing w:after="0" w:line="312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Я — радостное, творческое выражение самой жизни.</w:t>
      </w:r>
    </w:p>
    <w:p w:rsidR="007934A9" w:rsidRDefault="00972533" w:rsidP="004C70EB">
      <w:pPr>
        <w:spacing w:after="0" w:line="312" w:lineRule="auto"/>
        <w:jc w:val="center"/>
        <w:outlineLvl w:val="2"/>
        <w:rPr>
          <w:sz w:val="28"/>
          <w:szCs w:val="28"/>
        </w:rPr>
      </w:pPr>
      <w:r w:rsidRPr="00CA502D">
        <w:rPr>
          <w:rFonts w:ascii="Times New Roman" w:hAnsi="Times New Roman" w:cs="Times New Roman"/>
          <w:sz w:val="28"/>
          <w:szCs w:val="28"/>
        </w:rPr>
        <w:t>Идеи приходят ко мне легко, без усилий.</w:t>
      </w:r>
    </w:p>
    <w:p w:rsidR="00972533" w:rsidRPr="00972533" w:rsidRDefault="00972533" w:rsidP="00DB1211">
      <w:pPr>
        <w:spacing w:before="100" w:beforeAutospacing="1" w:after="100" w:afterAutospacing="1" w:line="240" w:lineRule="auto"/>
        <w:jc w:val="center"/>
        <w:outlineLvl w:val="2"/>
        <w:rPr>
          <w:sz w:val="28"/>
          <w:szCs w:val="28"/>
        </w:rPr>
      </w:pPr>
    </w:p>
    <w:sectPr w:rsidR="00972533" w:rsidRPr="00972533" w:rsidSect="001A5032">
      <w:headerReference w:type="default" r:id="rId7"/>
      <w:pgSz w:w="11906" w:h="16838"/>
      <w:pgMar w:top="567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99" w:rsidRDefault="00880699" w:rsidP="001A5032">
      <w:pPr>
        <w:spacing w:after="0" w:line="240" w:lineRule="auto"/>
      </w:pPr>
      <w:r>
        <w:separator/>
      </w:r>
    </w:p>
  </w:endnote>
  <w:endnote w:type="continuationSeparator" w:id="0">
    <w:p w:rsidR="00880699" w:rsidRDefault="00880699" w:rsidP="001A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99" w:rsidRDefault="00880699" w:rsidP="001A5032">
      <w:pPr>
        <w:spacing w:after="0" w:line="240" w:lineRule="auto"/>
      </w:pPr>
      <w:r>
        <w:separator/>
      </w:r>
    </w:p>
  </w:footnote>
  <w:footnote w:type="continuationSeparator" w:id="0">
    <w:p w:rsidR="00880699" w:rsidRDefault="00880699" w:rsidP="001A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32" w:rsidRPr="001A5032" w:rsidRDefault="001A5032" w:rsidP="001A5032">
    <w:pPr>
      <w:pStyle w:val="a5"/>
      <w:jc w:val="right"/>
      <w:rPr>
        <w:rFonts w:ascii="Comic Sans MS" w:hAnsi="Comic Sans MS"/>
        <w:b/>
        <w:color w:val="FF0000"/>
        <w:sz w:val="24"/>
        <w:szCs w:val="24"/>
        <w:lang w:val="uk-UA"/>
      </w:rPr>
    </w:pPr>
    <w:r w:rsidRPr="001A5032">
      <w:rPr>
        <w:rFonts w:ascii="Comic Sans MS" w:hAnsi="Comic Sans MS"/>
        <w:b/>
        <w:color w:val="FF0000"/>
        <w:sz w:val="24"/>
        <w:szCs w:val="24"/>
        <w:lang w:val="uk-UA"/>
      </w:rPr>
      <w:t>Соціально-психологічна служба КПТМЛ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3602"/>
    <w:multiLevelType w:val="multilevel"/>
    <w:tmpl w:val="F29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211"/>
    <w:rsid w:val="001A4D45"/>
    <w:rsid w:val="001A5032"/>
    <w:rsid w:val="001F7FC3"/>
    <w:rsid w:val="003D69EE"/>
    <w:rsid w:val="00421FF7"/>
    <w:rsid w:val="004257DA"/>
    <w:rsid w:val="004C70EB"/>
    <w:rsid w:val="005407B6"/>
    <w:rsid w:val="005D2F0C"/>
    <w:rsid w:val="00702109"/>
    <w:rsid w:val="007934A9"/>
    <w:rsid w:val="00804C39"/>
    <w:rsid w:val="00880699"/>
    <w:rsid w:val="0089594B"/>
    <w:rsid w:val="00972533"/>
    <w:rsid w:val="009A4C55"/>
    <w:rsid w:val="00AF3065"/>
    <w:rsid w:val="00C86200"/>
    <w:rsid w:val="00CA502D"/>
    <w:rsid w:val="00D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F7"/>
  </w:style>
  <w:style w:type="paragraph" w:styleId="1">
    <w:name w:val="heading 1"/>
    <w:basedOn w:val="a"/>
    <w:next w:val="a"/>
    <w:link w:val="10"/>
    <w:uiPriority w:val="9"/>
    <w:qFormat/>
    <w:rsid w:val="00793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1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21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A5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5032"/>
  </w:style>
  <w:style w:type="paragraph" w:styleId="a7">
    <w:name w:val="footer"/>
    <w:basedOn w:val="a"/>
    <w:link w:val="a8"/>
    <w:uiPriority w:val="99"/>
    <w:semiHidden/>
    <w:unhideWhenUsed/>
    <w:rsid w:val="001A5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5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7434">
                  <w:marLeft w:val="105"/>
                  <w:marRight w:val="0"/>
                  <w:marTop w:val="0"/>
                  <w:marBottom w:val="0"/>
                  <w:divBdr>
                    <w:top w:val="single" w:sz="6" w:space="2" w:color="BBBFC4"/>
                    <w:left w:val="single" w:sz="6" w:space="3" w:color="BBBFC4"/>
                    <w:bottom w:val="single" w:sz="6" w:space="2" w:color="BBBFC4"/>
                    <w:right w:val="single" w:sz="6" w:space="3" w:color="BBBFC4"/>
                  </w:divBdr>
                </w:div>
              </w:divsChild>
            </w:div>
            <w:div w:id="176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15</cp:revision>
  <dcterms:created xsi:type="dcterms:W3CDTF">2016-10-11T18:39:00Z</dcterms:created>
  <dcterms:modified xsi:type="dcterms:W3CDTF">2018-01-11T15:20:00Z</dcterms:modified>
</cp:coreProperties>
</file>